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C2712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B30F65" w:rsidRDefault="00B30F65" w:rsidP="00B30F65">
                  <w:pPr>
                    <w:ind w:left="284" w:firstLine="284"/>
                    <w:jc w:val="center"/>
                    <w:rPr>
                      <w:rStyle w:val="Gl"/>
                      <w:rFonts w:ascii="Arial" w:hAnsi="Arial" w:cs="Arial"/>
                    </w:rPr>
                  </w:pPr>
                  <w:r>
                    <w:rPr>
                      <w:rStyle w:val="Gl"/>
                      <w:rFonts w:ascii="Arial" w:hAnsi="Arial" w:cs="Arial"/>
                    </w:rPr>
                    <w:t xml:space="preserve">   </w:t>
                  </w:r>
                  <w:r w:rsidR="00DE7BA1">
                    <w:rPr>
                      <w:rStyle w:val="Gl"/>
                      <w:rFonts w:ascii="Arial" w:hAnsi="Arial" w:cs="Arial"/>
                    </w:rPr>
                    <w:t>01</w:t>
                  </w:r>
                  <w:r w:rsidR="003473C2" w:rsidRPr="003473C2">
                    <w:rPr>
                      <w:rStyle w:val="Gl"/>
                      <w:rFonts w:ascii="Arial" w:hAnsi="Arial" w:cs="Arial"/>
                    </w:rPr>
                    <w:t xml:space="preserve"> </w:t>
                  </w:r>
                  <w:r w:rsidR="00DE7BA1">
                    <w:rPr>
                      <w:rStyle w:val="Gl"/>
                      <w:rFonts w:ascii="Arial" w:hAnsi="Arial" w:cs="Arial"/>
                    </w:rPr>
                    <w:t>Temmuz</w:t>
                  </w:r>
                  <w:r w:rsidR="003473C2" w:rsidRPr="003473C2">
                    <w:rPr>
                      <w:rStyle w:val="Gl"/>
                      <w:rFonts w:ascii="Arial" w:hAnsi="Arial" w:cs="Arial"/>
                    </w:rPr>
                    <w:t xml:space="preserve"> 2025</w:t>
                  </w:r>
                </w:p>
                <w:p w:rsidR="006F23D3" w:rsidRDefault="006F23D3" w:rsidP="002E12D6">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4F722B" w:rsidRDefault="004F722B" w:rsidP="00975D7A">
      <w:pPr>
        <w:rPr>
          <w:rFonts w:ascii="Arial" w:hAnsi="Arial" w:cs="Arial"/>
          <w:b/>
          <w:u w:val="single"/>
        </w:rPr>
      </w:pPr>
    </w:p>
    <w:p w:rsidR="004F722B" w:rsidRDefault="004F722B" w:rsidP="00975D7A">
      <w:pPr>
        <w:rPr>
          <w:rFonts w:ascii="Arial" w:hAnsi="Arial" w:cs="Arial"/>
          <w:b/>
          <w:u w:val="single"/>
        </w:rPr>
      </w:pPr>
    </w:p>
    <w:p w:rsidR="00975D7A" w:rsidRPr="00975D7A" w:rsidRDefault="00975D7A" w:rsidP="003473C2">
      <w:pPr>
        <w:ind w:left="-283"/>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E7BA1"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DE7BA1" w:rsidRDefault="00DE7BA1" w:rsidP="003473C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E7BA1" w:rsidRDefault="00DE7BA1" w:rsidP="003473C2">
            <w:pPr>
              <w:tabs>
                <w:tab w:val="left" w:pos="885"/>
              </w:tabs>
              <w:jc w:val="center"/>
              <w:rPr>
                <w:rFonts w:ascii="Arial" w:hAnsi="Arial" w:cs="Arial"/>
                <w:sz w:val="22"/>
                <w:szCs w:val="22"/>
              </w:rPr>
            </w:pPr>
            <w:r>
              <w:rPr>
                <w:rFonts w:ascii="Arial" w:hAnsi="Arial" w:cs="Arial"/>
                <w:sz w:val="22"/>
                <w:szCs w:val="22"/>
              </w:rPr>
              <w:t>01 Temmuz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E7BA1" w:rsidRDefault="00DE7BA1" w:rsidP="003473C2">
            <w:pPr>
              <w:jc w:val="center"/>
              <w:rPr>
                <w:rFonts w:ascii="Arial" w:hAnsi="Arial" w:cs="Arial"/>
                <w:bCs/>
                <w:sz w:val="22"/>
                <w:szCs w:val="22"/>
              </w:rPr>
            </w:pPr>
            <w:r>
              <w:rPr>
                <w:rFonts w:ascii="Arial" w:hAnsi="Arial" w:cs="Arial"/>
                <w:bCs/>
                <w:sz w:val="22"/>
                <w:szCs w:val="22"/>
              </w:rPr>
              <w:t>AYDIN/Kuşadası</w:t>
            </w:r>
          </w:p>
          <w:p w:rsidR="00DE7BA1" w:rsidRDefault="00DE7BA1" w:rsidP="003473C2">
            <w:pPr>
              <w:jc w:val="center"/>
              <w:rPr>
                <w:rFonts w:ascii="Arial" w:hAnsi="Arial" w:cs="Arial"/>
                <w:bCs/>
                <w:sz w:val="22"/>
                <w:szCs w:val="22"/>
              </w:rPr>
            </w:pPr>
            <w:r>
              <w:rPr>
                <w:rFonts w:ascii="Arial" w:hAnsi="Arial" w:cs="Arial"/>
                <w:bCs/>
                <w:sz w:val="22"/>
                <w:szCs w:val="22"/>
              </w:rPr>
              <w:t>12.55</w:t>
            </w:r>
          </w:p>
        </w:tc>
        <w:tc>
          <w:tcPr>
            <w:tcW w:w="608" w:type="pct"/>
            <w:shd w:val="clear" w:color="auto" w:fill="auto"/>
            <w:vAlign w:val="center"/>
          </w:tcPr>
          <w:p w:rsidR="00DE7BA1" w:rsidRDefault="00DE7BA1" w:rsidP="003473C2">
            <w:pPr>
              <w:jc w:val="center"/>
              <w:rPr>
                <w:rFonts w:ascii="Arial" w:hAnsi="Arial" w:cs="Arial"/>
                <w:bCs/>
                <w:color w:val="000000" w:themeColor="text1"/>
                <w:sz w:val="22"/>
                <w:szCs w:val="22"/>
              </w:rPr>
            </w:pPr>
            <w:r>
              <w:rPr>
                <w:rFonts w:ascii="Arial" w:hAnsi="Arial" w:cs="Arial"/>
                <w:bCs/>
                <w:color w:val="000000" w:themeColor="text1"/>
                <w:sz w:val="22"/>
                <w:szCs w:val="22"/>
              </w:rPr>
              <w:t>2 Can Salı</w:t>
            </w:r>
          </w:p>
        </w:tc>
        <w:tc>
          <w:tcPr>
            <w:tcW w:w="559" w:type="pct"/>
            <w:shd w:val="clear" w:color="auto" w:fill="auto"/>
            <w:vAlign w:val="center"/>
          </w:tcPr>
          <w:p w:rsidR="00DE7BA1" w:rsidRDefault="00DE7BA1" w:rsidP="003473C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DE7BA1" w:rsidRPr="00AE1194" w:rsidRDefault="00DE7BA1" w:rsidP="003473C2">
            <w:pPr>
              <w:jc w:val="center"/>
              <w:rPr>
                <w:rFonts w:ascii="Arial" w:hAnsi="Arial" w:cs="Arial"/>
                <w:bCs/>
                <w:color w:val="000000" w:themeColor="text1"/>
                <w:sz w:val="22"/>
                <w:szCs w:val="22"/>
              </w:rPr>
            </w:pPr>
            <w:r w:rsidRPr="00AE1194">
              <w:rPr>
                <w:rFonts w:ascii="Arial" w:hAnsi="Arial" w:cs="Arial"/>
                <w:bCs/>
                <w:color w:val="000000" w:themeColor="text1"/>
                <w:sz w:val="22"/>
                <w:szCs w:val="22"/>
              </w:rPr>
              <w:t>34</w:t>
            </w:r>
          </w:p>
        </w:tc>
        <w:tc>
          <w:tcPr>
            <w:tcW w:w="1265" w:type="pct"/>
            <w:shd w:val="clear" w:color="auto" w:fill="auto"/>
            <w:vAlign w:val="center"/>
          </w:tcPr>
          <w:p w:rsidR="00AE1194" w:rsidRDefault="00AE1194" w:rsidP="003473C2">
            <w:pPr>
              <w:jc w:val="center"/>
              <w:rPr>
                <w:rFonts w:ascii="Arial" w:hAnsi="Arial" w:cs="Arial"/>
                <w:sz w:val="22"/>
                <w:szCs w:val="21"/>
              </w:rPr>
            </w:pPr>
            <w:r>
              <w:rPr>
                <w:rFonts w:ascii="Arial" w:hAnsi="Arial" w:cs="Arial"/>
                <w:sz w:val="22"/>
                <w:szCs w:val="21"/>
              </w:rPr>
              <w:t xml:space="preserve">14 Sudan, 11 Haiti, 8 Gambiya, </w:t>
            </w:r>
          </w:p>
          <w:p w:rsidR="00DE7BA1" w:rsidRPr="00AE1194" w:rsidRDefault="00AE1194" w:rsidP="003473C2">
            <w:pPr>
              <w:jc w:val="center"/>
              <w:rPr>
                <w:rFonts w:ascii="Arial" w:hAnsi="Arial" w:cs="Arial"/>
                <w:sz w:val="22"/>
                <w:szCs w:val="21"/>
              </w:rPr>
            </w:pPr>
            <w:r>
              <w:rPr>
                <w:rFonts w:ascii="Arial" w:hAnsi="Arial" w:cs="Arial"/>
                <w:sz w:val="22"/>
                <w:szCs w:val="21"/>
              </w:rPr>
              <w:t>1 Irak (6’sı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84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3C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22B"/>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19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0F65"/>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23"/>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BA1"/>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8448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FF886-5D2E-496E-A295-D0C67683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8792</TotalTime>
  <Pages>1</Pages>
  <Words>107</Words>
  <Characters>611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970</cp:revision>
  <cp:lastPrinted>2025-01-10T10:30:00Z</cp:lastPrinted>
  <dcterms:created xsi:type="dcterms:W3CDTF">2020-03-09T14:05:00Z</dcterms:created>
  <dcterms:modified xsi:type="dcterms:W3CDTF">2025-07-02T14:14:00Z</dcterms:modified>
</cp:coreProperties>
</file>