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8E2ED7" w:rsidRDefault="000A365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0B5A2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B47BA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8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47BA7" w:rsidRDefault="00B47BA7" w:rsidP="00B47BA7">
      <w:pPr>
        <w:tabs>
          <w:tab w:val="left" w:pos="975"/>
        </w:tabs>
        <w:spacing w:after="0"/>
        <w:rPr>
          <w:b/>
        </w:rPr>
      </w:pPr>
      <w:r w:rsidRPr="00B47BA7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B47BA7" w:rsidTr="00B47BA7">
        <w:trPr>
          <w:trHeight w:val="69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47BA7" w:rsidTr="00140377">
        <w:trPr>
          <w:trHeight w:val="95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47BA7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Gemi ruhsat kod numarasının görünür şekilde gemi üzerine yazılmaması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29.720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İZMİR/Menderes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2 işleme 44.578 TL idari para cezası uygulanmıştır.</w:t>
            </w:r>
          </w:p>
        </w:tc>
      </w:tr>
      <w:tr w:rsidR="00B47BA7" w:rsidTr="00140377">
        <w:trPr>
          <w:trHeight w:val="63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47BA7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 xml:space="preserve">BAGİS cihazı işler durumda olmamak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14.858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İZMİR/Menderes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47BA7" w:rsidRDefault="00B47BA7" w:rsidP="00B47BA7">
      <w:pPr>
        <w:tabs>
          <w:tab w:val="left" w:pos="975"/>
        </w:tabs>
        <w:rPr>
          <w:b/>
          <w:sz w:val="22"/>
          <w:szCs w:val="22"/>
        </w:rPr>
      </w:pPr>
    </w:p>
    <w:p w:rsidR="00B47BA7" w:rsidRDefault="00B47BA7" w:rsidP="00B47BA7">
      <w:pPr>
        <w:tabs>
          <w:tab w:val="left" w:pos="975"/>
        </w:tabs>
        <w:spacing w:after="0"/>
        <w:rPr>
          <w:b/>
        </w:rPr>
      </w:pPr>
      <w:r w:rsidRPr="00B47BA7">
        <w:rPr>
          <w:rFonts w:ascii="Arial" w:hAnsi="Arial" w:cs="Arial"/>
          <w:b/>
          <w:sz w:val="22"/>
          <w:szCs w:val="22"/>
          <w:u w:val="single"/>
        </w:rPr>
        <w:t xml:space="preserve">Akdeniz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B47BA7" w:rsidTr="00F221FE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7BA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47BA7" w:rsidTr="00B47BA7">
        <w:trPr>
          <w:trHeight w:val="10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47BA7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 xml:space="preserve">Avladığı ürünlere ilişkin kayıtları usulüne uygun tutmamak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47BA7">
              <w:rPr>
                <w:rFonts w:ascii="Arial" w:hAnsi="Arial" w:cs="Arial"/>
                <w:bCs/>
                <w:sz w:val="22"/>
                <w:szCs w:val="22"/>
              </w:rPr>
              <w:t>078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MERSİN/Bozyazı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BA7" w:rsidRPr="00B47BA7" w:rsidRDefault="00B47BA7" w:rsidP="00B47BA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47BA7">
              <w:rPr>
                <w:rFonts w:ascii="Arial" w:hAnsi="Arial" w:cs="Arial"/>
                <w:bCs/>
                <w:sz w:val="22"/>
                <w:szCs w:val="22"/>
              </w:rPr>
              <w:t>1 işleme 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47BA7">
              <w:rPr>
                <w:rFonts w:ascii="Arial" w:hAnsi="Arial" w:cs="Arial"/>
                <w:bCs/>
                <w:sz w:val="22"/>
                <w:szCs w:val="22"/>
              </w:rPr>
              <w:t>078 TL idari para cezası uygulanmıştır.</w:t>
            </w:r>
          </w:p>
        </w:tc>
      </w:tr>
    </w:tbl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65F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6DD37-4B29-44A3-A86D-BA09608D6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1789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822</cp:revision>
  <cp:lastPrinted>2022-01-06T08:36:00Z</cp:lastPrinted>
  <dcterms:created xsi:type="dcterms:W3CDTF">2019-10-10T06:27:00Z</dcterms:created>
  <dcterms:modified xsi:type="dcterms:W3CDTF">2022-01-19T12:48:00Z</dcterms:modified>
</cp:coreProperties>
</file>